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1.4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Видеопрезентация курса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hyperlink r:id="rId6">
        <w:r w:rsidDel="00000000" w:rsidR="00000000" w:rsidRPr="00000000">
          <w:rPr>
            <w:color w:val="0000ee"/>
            <w:sz w:val="28"/>
            <w:szCs w:val="28"/>
            <w:u w:val="single"/>
            <w:rtl w:val="0"/>
          </w:rPr>
          <w:t xml:space="preserve">СалаватовМВ ИВТ 1.1 Курс Moodle Frontend.webm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https://drive.google.com/file/d/17cRCvrG9ZGu-IZ7HjrsrnQtoh2MHp9NQ/view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7cRCvrG9ZGu-IZ7HjrsrnQtoh2MHp9NQ/view" TargetMode="External"/><Relationship Id="rId7" Type="http://schemas.openxmlformats.org/officeDocument/2006/relationships/hyperlink" Target="https://drive.google.com/file/d/17cRCvrG9ZGu-IZ7HjrsrnQtoh2MHp9NQ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